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7A2060">
        <w:rPr>
          <w:rStyle w:val="BLOCKBOLD"/>
          <w:rFonts w:ascii="Calibri" w:hAnsi="Calibri"/>
          <w:szCs w:val="20"/>
        </w:rPr>
        <w:t xml:space="preserve">LA </w:t>
      </w:r>
      <w:r w:rsidR="007A2060" w:rsidRPr="007A2060">
        <w:rPr>
          <w:rStyle w:val="BLOCKBOLD"/>
          <w:rFonts w:ascii="Calibri" w:hAnsi="Calibri"/>
          <w:szCs w:val="20"/>
        </w:rPr>
        <w:t>Fornitura lettori di smartcard per il Ministero degli Interni</w:t>
      </w:r>
      <w:r w:rsidR="007A2060">
        <w:rPr>
          <w:rStyle w:val="BLOCKBOLD"/>
          <w:rFonts w:ascii="Calibri" w:hAnsi="Calibri"/>
          <w:szCs w:val="20"/>
        </w:rPr>
        <w:t xml:space="preserve"> – rDA 48931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7A2060">
        <w:rPr>
          <w:rFonts w:ascii="Calibri" w:hAnsi="Calibri"/>
          <w:i/>
          <w:color w:val="0000FF"/>
          <w:szCs w:val="20"/>
        </w:rPr>
        <w:t>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bookmarkStart w:id="0" w:name="_GoBack"/>
      <w:bookmarkEnd w:id="0"/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7A2060" w:rsidRPr="00E84153" w:rsidRDefault="007A2060" w:rsidP="007A2060">
    <w:pPr>
      <w:pStyle w:val="Pidipagina"/>
      <w:rPr>
        <w:b/>
      </w:rPr>
    </w:pPr>
    <w:r w:rsidRPr="00E84153">
      <w:rPr>
        <w:noProof/>
      </w:rPr>
      <w:t>Procedura negoziata ai sensi dell’art. 36 co.</w:t>
    </w:r>
    <w:r>
      <w:rPr>
        <w:noProof/>
      </w:rPr>
      <w:t xml:space="preserve"> 2 lett. b) D.lgs. 50/2016 per la f</w:t>
    </w:r>
    <w:r w:rsidRPr="007A2060">
      <w:rPr>
        <w:noProof/>
      </w:rPr>
      <w:t>ornitura lettori di smartcard per il Ministero degli Interni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206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206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206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206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>Classificazione del documento: Consip Public</w:t>
    </w:r>
  </w:p>
  <w:p w:rsidR="00E84153" w:rsidRPr="00E84153" w:rsidRDefault="00E84153" w:rsidP="008556FB">
    <w:pPr>
      <w:pStyle w:val="Pidipagina"/>
      <w:rPr>
        <w:b/>
      </w:rPr>
    </w:pPr>
    <w:r w:rsidRPr="00E84153">
      <w:rPr>
        <w:noProof/>
      </w:rPr>
      <w:t>Procedura negoziata ai sensi dell’art. 36 co.</w:t>
    </w:r>
    <w:r w:rsidR="007A2060">
      <w:rPr>
        <w:noProof/>
      </w:rPr>
      <w:t xml:space="preserve"> 2 lett. b) D.lgs. 50/2016 per la f</w:t>
    </w:r>
    <w:r w:rsidR="007A2060" w:rsidRPr="007A2060">
      <w:rPr>
        <w:noProof/>
      </w:rPr>
      <w:t>ornitura lettori di smartcard per il Ministero degli Interni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2060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7A2060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2060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7A2060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060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027D4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2019-09-11T10:29:00Z</dcterms:modified>
</cp:coreProperties>
</file>